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7F3" w:rsidRPr="000E340C" w:rsidRDefault="00EE47F3" w:rsidP="000E340C">
      <w:pPr>
        <w:suppressAutoHyphens/>
        <w:jc w:val="center"/>
        <w:rPr>
          <w:sz w:val="37"/>
          <w:szCs w:val="24"/>
        </w:rPr>
      </w:pPr>
      <w:r w:rsidRPr="000E340C">
        <w:rPr>
          <w:noProof/>
          <w:sz w:val="24"/>
          <w:szCs w:val="24"/>
          <w:lang w:eastAsia="ru-RU"/>
        </w:rPr>
        <w:drawing>
          <wp:inline distT="0" distB="0" distL="0" distR="0">
            <wp:extent cx="612775" cy="7785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775" cy="778510"/>
                    </a:xfrm>
                    <a:prstGeom prst="rect">
                      <a:avLst/>
                    </a:prstGeom>
                    <a:solidFill>
                      <a:srgbClr val="FFFFFF"/>
                    </a:solidFill>
                    <a:ln>
                      <a:noFill/>
                    </a:ln>
                  </pic:spPr>
                </pic:pic>
              </a:graphicData>
            </a:graphic>
          </wp:inline>
        </w:drawing>
      </w:r>
    </w:p>
    <w:p w:rsidR="00EE47F3" w:rsidRPr="000E340C" w:rsidRDefault="00EE47F3" w:rsidP="00EE47F3">
      <w:pPr>
        <w:suppressAutoHyphens/>
        <w:jc w:val="center"/>
        <w:rPr>
          <w:sz w:val="37"/>
          <w:szCs w:val="24"/>
        </w:rPr>
      </w:pPr>
    </w:p>
    <w:p w:rsidR="00EE47F3" w:rsidRPr="000E340C" w:rsidRDefault="00EE47F3" w:rsidP="00EE47F3">
      <w:pPr>
        <w:suppressAutoHyphens/>
        <w:jc w:val="center"/>
        <w:rPr>
          <w:rFonts w:ascii="Arial" w:hAnsi="Arial"/>
          <w:b/>
          <w:spacing w:val="24"/>
          <w:sz w:val="40"/>
          <w:szCs w:val="24"/>
        </w:rPr>
      </w:pPr>
      <w:r w:rsidRPr="000E340C">
        <w:rPr>
          <w:rFonts w:ascii="Arial" w:hAnsi="Arial"/>
          <w:b/>
          <w:spacing w:val="24"/>
          <w:sz w:val="40"/>
          <w:szCs w:val="24"/>
        </w:rPr>
        <w:t>Котельничская районная Дума</w:t>
      </w:r>
    </w:p>
    <w:p w:rsidR="00EE47F3" w:rsidRPr="000E340C" w:rsidRDefault="00AB4A65" w:rsidP="00EE47F3">
      <w:pPr>
        <w:suppressAutoHyphens/>
        <w:jc w:val="center"/>
        <w:rPr>
          <w:rFonts w:ascii="Arial" w:hAnsi="Arial"/>
          <w:sz w:val="36"/>
          <w:szCs w:val="24"/>
        </w:rPr>
      </w:pPr>
      <w:r>
        <w:rPr>
          <w:rFonts w:ascii="Arial" w:hAnsi="Arial"/>
          <w:sz w:val="36"/>
          <w:szCs w:val="24"/>
        </w:rPr>
        <w:t>шестого</w:t>
      </w:r>
      <w:r w:rsidR="00EE47F3" w:rsidRPr="000E340C">
        <w:rPr>
          <w:rFonts w:ascii="Arial" w:hAnsi="Arial"/>
          <w:sz w:val="36"/>
          <w:szCs w:val="24"/>
        </w:rPr>
        <w:t xml:space="preserve"> созыва</w:t>
      </w:r>
    </w:p>
    <w:p w:rsidR="00EE47F3" w:rsidRPr="000E340C" w:rsidRDefault="00EE47F3" w:rsidP="00EE47F3">
      <w:pPr>
        <w:suppressAutoHyphens/>
        <w:jc w:val="center"/>
        <w:rPr>
          <w:sz w:val="24"/>
          <w:szCs w:val="24"/>
        </w:rPr>
      </w:pPr>
    </w:p>
    <w:p w:rsidR="00EE47F3" w:rsidRPr="000E340C" w:rsidRDefault="00EE47F3" w:rsidP="00EE47F3">
      <w:pPr>
        <w:suppressAutoHyphens/>
        <w:jc w:val="center"/>
        <w:rPr>
          <w:sz w:val="24"/>
          <w:szCs w:val="24"/>
        </w:rPr>
      </w:pPr>
    </w:p>
    <w:p w:rsidR="00EE47F3" w:rsidRPr="000E340C" w:rsidRDefault="00EE47F3" w:rsidP="00EE47F3">
      <w:pPr>
        <w:suppressAutoHyphens/>
        <w:jc w:val="center"/>
        <w:rPr>
          <w:rFonts w:ascii="Arial" w:hAnsi="Arial"/>
          <w:b/>
          <w:spacing w:val="80"/>
          <w:sz w:val="36"/>
          <w:szCs w:val="24"/>
        </w:rPr>
      </w:pPr>
      <w:r w:rsidRPr="000E340C">
        <w:rPr>
          <w:rFonts w:ascii="Arial" w:hAnsi="Arial"/>
          <w:b/>
          <w:spacing w:val="80"/>
          <w:sz w:val="36"/>
          <w:szCs w:val="24"/>
        </w:rPr>
        <w:t>РЕШЕНИЕ</w:t>
      </w:r>
    </w:p>
    <w:p w:rsidR="00EE47F3" w:rsidRPr="000E340C" w:rsidRDefault="00EE47F3" w:rsidP="00EE47F3">
      <w:pPr>
        <w:suppressAutoHyphens/>
        <w:jc w:val="center"/>
        <w:rPr>
          <w:sz w:val="36"/>
          <w:szCs w:val="43"/>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EE47F3" w:rsidRPr="000E340C" w:rsidTr="00EE47F3">
        <w:tc>
          <w:tcPr>
            <w:tcW w:w="1710" w:type="dxa"/>
            <w:tcBorders>
              <w:bottom w:val="single" w:sz="1" w:space="0" w:color="000000"/>
            </w:tcBorders>
          </w:tcPr>
          <w:p w:rsidR="00EE47F3" w:rsidRPr="000E340C" w:rsidRDefault="00976222" w:rsidP="00EE47F3">
            <w:pPr>
              <w:suppressLineNumbers/>
              <w:suppressAutoHyphens/>
              <w:overflowPunct w:val="0"/>
              <w:autoSpaceDE w:val="0"/>
              <w:snapToGrid w:val="0"/>
              <w:jc w:val="center"/>
              <w:textAlignment w:val="baseline"/>
              <w:rPr>
                <w:sz w:val="27"/>
                <w:szCs w:val="27"/>
              </w:rPr>
            </w:pPr>
            <w:r>
              <w:rPr>
                <w:sz w:val="27"/>
                <w:szCs w:val="27"/>
              </w:rPr>
              <w:t>22.09.2023</w:t>
            </w:r>
          </w:p>
        </w:tc>
        <w:tc>
          <w:tcPr>
            <w:tcW w:w="6060" w:type="dxa"/>
          </w:tcPr>
          <w:p w:rsidR="00EE47F3" w:rsidRPr="000E340C" w:rsidRDefault="00EE47F3" w:rsidP="00EE47F3">
            <w:pPr>
              <w:suppressLineNumbers/>
              <w:suppressAutoHyphens/>
              <w:overflowPunct w:val="0"/>
              <w:autoSpaceDE w:val="0"/>
              <w:snapToGrid w:val="0"/>
              <w:jc w:val="right"/>
              <w:textAlignment w:val="baseline"/>
              <w:rPr>
                <w:sz w:val="27"/>
                <w:szCs w:val="27"/>
              </w:rPr>
            </w:pPr>
            <w:r w:rsidRPr="000E340C">
              <w:rPr>
                <w:sz w:val="27"/>
                <w:szCs w:val="27"/>
              </w:rPr>
              <w:t>№</w:t>
            </w:r>
          </w:p>
        </w:tc>
        <w:tc>
          <w:tcPr>
            <w:tcW w:w="1697" w:type="dxa"/>
            <w:tcBorders>
              <w:bottom w:val="single" w:sz="1" w:space="0" w:color="000000"/>
            </w:tcBorders>
          </w:tcPr>
          <w:p w:rsidR="00EE47F3" w:rsidRPr="000E340C" w:rsidRDefault="00976222" w:rsidP="00EE47F3">
            <w:pPr>
              <w:suppressLineNumbers/>
              <w:suppressAutoHyphens/>
              <w:overflowPunct w:val="0"/>
              <w:autoSpaceDE w:val="0"/>
              <w:snapToGrid w:val="0"/>
              <w:jc w:val="center"/>
              <w:textAlignment w:val="baseline"/>
              <w:rPr>
                <w:sz w:val="27"/>
                <w:szCs w:val="27"/>
              </w:rPr>
            </w:pPr>
            <w:r>
              <w:rPr>
                <w:sz w:val="27"/>
                <w:szCs w:val="27"/>
              </w:rPr>
              <w:t>193</w:t>
            </w:r>
          </w:p>
        </w:tc>
      </w:tr>
      <w:tr w:rsidR="00EE47F3" w:rsidRPr="000E340C" w:rsidTr="00EE47F3">
        <w:tc>
          <w:tcPr>
            <w:tcW w:w="1710" w:type="dxa"/>
          </w:tcPr>
          <w:p w:rsidR="00EE47F3" w:rsidRPr="000E340C" w:rsidRDefault="00EE47F3" w:rsidP="00EE47F3">
            <w:pPr>
              <w:suppressLineNumbers/>
              <w:suppressAutoHyphens/>
              <w:overflowPunct w:val="0"/>
              <w:autoSpaceDE w:val="0"/>
              <w:snapToGrid w:val="0"/>
              <w:jc w:val="center"/>
              <w:textAlignment w:val="baseline"/>
              <w:rPr>
                <w:sz w:val="27"/>
                <w:szCs w:val="27"/>
              </w:rPr>
            </w:pPr>
          </w:p>
        </w:tc>
        <w:tc>
          <w:tcPr>
            <w:tcW w:w="6060" w:type="dxa"/>
          </w:tcPr>
          <w:p w:rsidR="00EE47F3" w:rsidRPr="000E340C" w:rsidRDefault="00EE47F3" w:rsidP="00EE47F3">
            <w:pPr>
              <w:suppressLineNumbers/>
              <w:suppressAutoHyphens/>
              <w:overflowPunct w:val="0"/>
              <w:autoSpaceDE w:val="0"/>
              <w:snapToGrid w:val="0"/>
              <w:jc w:val="center"/>
              <w:textAlignment w:val="baseline"/>
              <w:rPr>
                <w:b/>
                <w:sz w:val="27"/>
                <w:szCs w:val="27"/>
              </w:rPr>
            </w:pPr>
            <w:r w:rsidRPr="000E340C">
              <w:rPr>
                <w:b/>
                <w:sz w:val="27"/>
                <w:szCs w:val="27"/>
              </w:rPr>
              <w:t>г. Котельнич</w:t>
            </w:r>
          </w:p>
        </w:tc>
        <w:tc>
          <w:tcPr>
            <w:tcW w:w="1697" w:type="dxa"/>
          </w:tcPr>
          <w:p w:rsidR="00EE47F3" w:rsidRPr="000E340C" w:rsidRDefault="00EE47F3" w:rsidP="00EE47F3">
            <w:pPr>
              <w:suppressLineNumbers/>
              <w:suppressAutoHyphens/>
              <w:overflowPunct w:val="0"/>
              <w:autoSpaceDE w:val="0"/>
              <w:snapToGrid w:val="0"/>
              <w:jc w:val="center"/>
              <w:textAlignment w:val="baseline"/>
              <w:rPr>
                <w:sz w:val="27"/>
                <w:szCs w:val="27"/>
              </w:rPr>
            </w:pPr>
          </w:p>
        </w:tc>
      </w:tr>
    </w:tbl>
    <w:p w:rsidR="00C27555" w:rsidRPr="000E340C" w:rsidRDefault="00C27555" w:rsidP="00EE47F3">
      <w:pPr>
        <w:pStyle w:val="ConsPlusTitle"/>
        <w:rPr>
          <w:rFonts w:ascii="Tahoma" w:hAnsi="Tahoma" w:cs="Tahoma"/>
          <w:b w:val="0"/>
          <w:sz w:val="27"/>
          <w:szCs w:val="27"/>
        </w:rPr>
      </w:pPr>
    </w:p>
    <w:p w:rsidR="00441F61" w:rsidRPr="005D429E" w:rsidRDefault="00441F61" w:rsidP="003B6016">
      <w:pPr>
        <w:pStyle w:val="ConsPlusNonformat"/>
        <w:ind w:left="851" w:right="849"/>
        <w:jc w:val="center"/>
        <w:rPr>
          <w:rFonts w:ascii="Times New Roman" w:hAnsi="Times New Roman" w:cs="Times New Roman"/>
          <w:b/>
          <w:sz w:val="28"/>
          <w:szCs w:val="28"/>
        </w:rPr>
      </w:pPr>
      <w:r w:rsidRPr="005D429E">
        <w:rPr>
          <w:rFonts w:ascii="Times New Roman" w:hAnsi="Times New Roman" w:cs="Times New Roman"/>
          <w:b/>
          <w:sz w:val="28"/>
          <w:szCs w:val="28"/>
        </w:rPr>
        <w:t xml:space="preserve">О </w:t>
      </w:r>
      <w:r w:rsidR="005D429E" w:rsidRPr="005D429E">
        <w:rPr>
          <w:rFonts w:ascii="Times New Roman" w:eastAsia="Arial" w:hAnsi="Times New Roman" w:cs="Times New Roman"/>
          <w:b/>
          <w:bCs/>
          <w:sz w:val="28"/>
          <w:szCs w:val="24"/>
        </w:rPr>
        <w:t xml:space="preserve">внесении изменений в </w:t>
      </w:r>
      <w:r w:rsidR="002D0DFC">
        <w:rPr>
          <w:rFonts w:ascii="Times New Roman" w:eastAsia="Arial" w:hAnsi="Times New Roman" w:cs="Times New Roman"/>
          <w:b/>
          <w:bCs/>
          <w:sz w:val="28"/>
          <w:szCs w:val="24"/>
        </w:rPr>
        <w:t xml:space="preserve">Положение об оплате труда </w:t>
      </w:r>
      <w:r w:rsidR="003B6016" w:rsidRPr="003B6016">
        <w:rPr>
          <w:rFonts w:ascii="Times New Roman" w:hAnsi="Times New Roman" w:cs="Times New Roman"/>
          <w:b/>
          <w:sz w:val="28"/>
          <w:szCs w:val="28"/>
        </w:rPr>
        <w:t>председателя и аудитора Контрольно-счетной комиссии муниципального образования Котельничский муниципальный район Кировской области</w:t>
      </w:r>
    </w:p>
    <w:p w:rsidR="00C27555" w:rsidRPr="000E340C" w:rsidRDefault="00C27555" w:rsidP="000E340C">
      <w:pPr>
        <w:pStyle w:val="ConsPlusNormal"/>
        <w:spacing w:line="360" w:lineRule="auto"/>
        <w:jc w:val="center"/>
        <w:rPr>
          <w:sz w:val="27"/>
          <w:szCs w:val="27"/>
        </w:rPr>
      </w:pPr>
    </w:p>
    <w:p w:rsidR="00C27555" w:rsidRDefault="00EB5009" w:rsidP="00871A02">
      <w:pPr>
        <w:spacing w:line="360" w:lineRule="auto"/>
        <w:ind w:firstLine="709"/>
        <w:jc w:val="both"/>
        <w:rPr>
          <w:sz w:val="28"/>
          <w:szCs w:val="28"/>
        </w:rPr>
      </w:pPr>
      <w:r w:rsidRPr="00A94F65">
        <w:rPr>
          <w:color w:val="000000"/>
          <w:sz w:val="28"/>
          <w:szCs w:val="28"/>
        </w:rPr>
        <w:t xml:space="preserve">На основании </w:t>
      </w:r>
      <w:r>
        <w:rPr>
          <w:color w:val="000000"/>
          <w:sz w:val="28"/>
          <w:szCs w:val="28"/>
        </w:rPr>
        <w:t>З</w:t>
      </w:r>
      <w:r w:rsidRPr="00A94F65">
        <w:rPr>
          <w:color w:val="000000"/>
          <w:sz w:val="28"/>
          <w:szCs w:val="28"/>
        </w:rPr>
        <w:t>акона К</w:t>
      </w:r>
      <w:r>
        <w:rPr>
          <w:color w:val="000000"/>
          <w:sz w:val="28"/>
          <w:szCs w:val="28"/>
        </w:rPr>
        <w:t xml:space="preserve">ировской области от 20.12.2021 № </w:t>
      </w:r>
      <w:r w:rsidRPr="00A94F65">
        <w:rPr>
          <w:color w:val="000000"/>
          <w:sz w:val="28"/>
          <w:szCs w:val="28"/>
        </w:rPr>
        <w:t>2</w:t>
      </w:r>
      <w:r>
        <w:rPr>
          <w:color w:val="000000"/>
          <w:sz w:val="28"/>
          <w:szCs w:val="28"/>
        </w:rPr>
        <w:t>3</w:t>
      </w:r>
      <w:r w:rsidRPr="00A94F65">
        <w:rPr>
          <w:color w:val="000000"/>
          <w:sz w:val="28"/>
          <w:szCs w:val="28"/>
        </w:rPr>
        <w:t xml:space="preserve">-ЗО «О </w:t>
      </w:r>
      <w:r>
        <w:rPr>
          <w:color w:val="000000"/>
          <w:sz w:val="28"/>
          <w:szCs w:val="28"/>
        </w:rPr>
        <w:t>материальном и социальном обеспечении должностных лиц контрольно-счетных органов муниципальных образований</w:t>
      </w:r>
      <w:r w:rsidRPr="00A94F65">
        <w:rPr>
          <w:color w:val="000000"/>
          <w:sz w:val="28"/>
          <w:szCs w:val="28"/>
        </w:rPr>
        <w:t xml:space="preserve"> Кировской области», руководствуясь </w:t>
      </w:r>
      <w:r w:rsidR="00B920CB">
        <w:rPr>
          <w:color w:val="000000"/>
          <w:sz w:val="28"/>
          <w:szCs w:val="28"/>
        </w:rPr>
        <w:t xml:space="preserve">постановлением </w:t>
      </w:r>
      <w:r w:rsidR="00B920CB">
        <w:rPr>
          <w:sz w:val="28"/>
          <w:szCs w:val="28"/>
        </w:rPr>
        <w:t>Правительства Кировской области от 13.09.2023 №475-П</w:t>
      </w:r>
      <w:r w:rsidR="00B920CB">
        <w:rPr>
          <w:color w:val="000000"/>
          <w:sz w:val="28"/>
          <w:szCs w:val="28"/>
        </w:rPr>
        <w:t xml:space="preserve"> «О внесении изменений в постановление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w:t>
      </w:r>
      <w:r>
        <w:rPr>
          <w:sz w:val="28"/>
          <w:szCs w:val="28"/>
        </w:rPr>
        <w:t xml:space="preserve">, </w:t>
      </w:r>
      <w:r w:rsidRPr="0053028B">
        <w:rPr>
          <w:sz w:val="28"/>
          <w:szCs w:val="28"/>
        </w:rPr>
        <w:t>Котельничская районная Дума РЕШИЛА:</w:t>
      </w:r>
    </w:p>
    <w:p w:rsidR="00105FEB" w:rsidRDefault="00105FEB" w:rsidP="00AB4A65">
      <w:pPr>
        <w:pStyle w:val="ConsPlusNonformat"/>
        <w:numPr>
          <w:ilvl w:val="0"/>
          <w:numId w:val="8"/>
        </w:numPr>
        <w:spacing w:line="360" w:lineRule="auto"/>
        <w:ind w:left="0" w:right="-144" w:firstLine="709"/>
        <w:jc w:val="both"/>
        <w:rPr>
          <w:rFonts w:ascii="Times New Roman" w:eastAsia="Arial" w:hAnsi="Times New Roman" w:cs="Times New Roman"/>
          <w:bCs/>
          <w:sz w:val="28"/>
          <w:szCs w:val="28"/>
        </w:rPr>
      </w:pPr>
      <w:r>
        <w:rPr>
          <w:rFonts w:ascii="Times New Roman" w:hAnsi="Times New Roman" w:cs="Times New Roman"/>
          <w:sz w:val="28"/>
          <w:szCs w:val="28"/>
        </w:rPr>
        <w:t xml:space="preserve">Внести в </w:t>
      </w:r>
      <w:r w:rsidR="00EB5009" w:rsidRPr="00EB5009">
        <w:rPr>
          <w:rFonts w:ascii="Times New Roman" w:hAnsi="Times New Roman" w:cs="Times New Roman"/>
          <w:sz w:val="28"/>
          <w:szCs w:val="28"/>
        </w:rPr>
        <w:t>Положение об оплате труда председателя и аудитора Контрольно-счетной комиссии муниципального образования Котельничский муниципальный район Кировской области</w:t>
      </w:r>
      <w:r>
        <w:rPr>
          <w:rFonts w:ascii="Times New Roman" w:eastAsia="Arial" w:hAnsi="Times New Roman" w:cs="Times New Roman"/>
          <w:bCs/>
          <w:sz w:val="28"/>
          <w:szCs w:val="28"/>
        </w:rPr>
        <w:t xml:space="preserve">, утвержденное решением Котельничской районной Думы от </w:t>
      </w:r>
      <w:r w:rsidR="00EB5009">
        <w:rPr>
          <w:rFonts w:ascii="Times New Roman" w:eastAsia="Arial" w:hAnsi="Times New Roman" w:cs="Times New Roman"/>
          <w:bCs/>
          <w:sz w:val="28"/>
          <w:szCs w:val="28"/>
        </w:rPr>
        <w:t>04</w:t>
      </w:r>
      <w:r>
        <w:rPr>
          <w:rFonts w:ascii="Times New Roman" w:eastAsia="Arial" w:hAnsi="Times New Roman" w:cs="Times New Roman"/>
          <w:bCs/>
          <w:sz w:val="28"/>
          <w:szCs w:val="28"/>
        </w:rPr>
        <w:t>.0</w:t>
      </w:r>
      <w:r w:rsidR="00EB5009">
        <w:rPr>
          <w:rFonts w:ascii="Times New Roman" w:eastAsia="Arial" w:hAnsi="Times New Roman" w:cs="Times New Roman"/>
          <w:bCs/>
          <w:sz w:val="28"/>
          <w:szCs w:val="28"/>
        </w:rPr>
        <w:t>2</w:t>
      </w:r>
      <w:r>
        <w:rPr>
          <w:rFonts w:ascii="Times New Roman" w:eastAsia="Arial" w:hAnsi="Times New Roman" w:cs="Times New Roman"/>
          <w:bCs/>
          <w:sz w:val="28"/>
          <w:szCs w:val="28"/>
        </w:rPr>
        <w:t>.20</w:t>
      </w:r>
      <w:r w:rsidR="00EB5009">
        <w:rPr>
          <w:rFonts w:ascii="Times New Roman" w:eastAsia="Arial" w:hAnsi="Times New Roman" w:cs="Times New Roman"/>
          <w:bCs/>
          <w:sz w:val="28"/>
          <w:szCs w:val="28"/>
        </w:rPr>
        <w:t>22</w:t>
      </w:r>
      <w:r>
        <w:rPr>
          <w:rFonts w:ascii="Times New Roman" w:eastAsia="Arial" w:hAnsi="Times New Roman" w:cs="Times New Roman"/>
          <w:bCs/>
          <w:sz w:val="28"/>
          <w:szCs w:val="28"/>
        </w:rPr>
        <w:t xml:space="preserve"> №</w:t>
      </w:r>
      <w:r w:rsidR="00EB5009">
        <w:rPr>
          <w:rFonts w:ascii="Times New Roman" w:eastAsia="Arial" w:hAnsi="Times New Roman" w:cs="Times New Roman"/>
          <w:bCs/>
          <w:sz w:val="28"/>
          <w:szCs w:val="28"/>
        </w:rPr>
        <w:t>60</w:t>
      </w:r>
      <w:r>
        <w:rPr>
          <w:rFonts w:ascii="Times New Roman" w:eastAsia="Arial" w:hAnsi="Times New Roman" w:cs="Times New Roman"/>
          <w:bCs/>
          <w:sz w:val="28"/>
          <w:szCs w:val="28"/>
        </w:rPr>
        <w:t xml:space="preserve"> (с изменениями в редакции решений Котельничской районной Думы от </w:t>
      </w:r>
      <w:r w:rsidR="003B6016" w:rsidRPr="003B6016">
        <w:rPr>
          <w:rFonts w:ascii="Times New Roman" w:hAnsi="Times New Roman" w:cs="Times New Roman"/>
          <w:bCs/>
          <w:sz w:val="28"/>
          <w:szCs w:val="28"/>
        </w:rPr>
        <w:t>08.07.2022 №99</w:t>
      </w:r>
      <w:r w:rsidR="003B6016">
        <w:rPr>
          <w:rFonts w:ascii="Times New Roman" w:hAnsi="Times New Roman" w:cs="Times New Roman"/>
          <w:bCs/>
          <w:sz w:val="28"/>
          <w:szCs w:val="28"/>
        </w:rPr>
        <w:t xml:space="preserve">, от </w:t>
      </w:r>
      <w:r w:rsidR="003B6016" w:rsidRPr="003B6016">
        <w:rPr>
          <w:rFonts w:ascii="Times New Roman" w:hAnsi="Times New Roman" w:cs="Times New Roman"/>
          <w:bCs/>
          <w:sz w:val="28"/>
          <w:szCs w:val="28"/>
        </w:rPr>
        <w:t>30.09.2022 № 114</w:t>
      </w:r>
      <w:r w:rsidRPr="003B6016">
        <w:rPr>
          <w:rFonts w:ascii="Times New Roman" w:eastAsia="Arial" w:hAnsi="Times New Roman" w:cs="Times New Roman"/>
          <w:bCs/>
          <w:sz w:val="28"/>
          <w:szCs w:val="28"/>
        </w:rPr>
        <w:t>)</w:t>
      </w:r>
      <w:r>
        <w:rPr>
          <w:rFonts w:ascii="Times New Roman" w:eastAsia="Arial" w:hAnsi="Times New Roman" w:cs="Times New Roman"/>
          <w:bCs/>
          <w:sz w:val="28"/>
          <w:szCs w:val="28"/>
        </w:rPr>
        <w:t>, следующие изменения:</w:t>
      </w:r>
    </w:p>
    <w:p w:rsidR="00105FEB" w:rsidRDefault="00105FEB" w:rsidP="00105FEB">
      <w:pPr>
        <w:pStyle w:val="ConsPlusNonformat"/>
        <w:numPr>
          <w:ilvl w:val="1"/>
          <w:numId w:val="8"/>
        </w:numPr>
        <w:spacing w:line="360" w:lineRule="auto"/>
        <w:ind w:right="-144"/>
        <w:jc w:val="both"/>
        <w:rPr>
          <w:rFonts w:ascii="Times New Roman" w:eastAsia="Arial" w:hAnsi="Times New Roman" w:cs="Times New Roman"/>
          <w:bCs/>
          <w:sz w:val="28"/>
          <w:szCs w:val="28"/>
        </w:rPr>
      </w:pPr>
      <w:r>
        <w:rPr>
          <w:rFonts w:ascii="Times New Roman" w:eastAsia="Arial" w:hAnsi="Times New Roman" w:cs="Times New Roman"/>
          <w:bCs/>
          <w:sz w:val="28"/>
          <w:szCs w:val="28"/>
        </w:rPr>
        <w:lastRenderedPageBreak/>
        <w:t>Часть 3.1. статьи 3 Положения изложить в следующей редакции:</w:t>
      </w:r>
    </w:p>
    <w:p w:rsidR="00105FEB" w:rsidRPr="00D46FBF" w:rsidRDefault="00D46FBF" w:rsidP="00D46FBF">
      <w:pPr>
        <w:pStyle w:val="ConsPlusNonformat"/>
        <w:spacing w:line="360" w:lineRule="auto"/>
        <w:ind w:right="-144" w:firstLine="709"/>
        <w:jc w:val="both"/>
        <w:rPr>
          <w:rFonts w:ascii="Times New Roman" w:eastAsia="Arial" w:hAnsi="Times New Roman" w:cs="Times New Roman"/>
          <w:bCs/>
          <w:sz w:val="28"/>
          <w:szCs w:val="28"/>
        </w:rPr>
      </w:pPr>
      <w:r w:rsidRPr="00D46FBF">
        <w:rPr>
          <w:rFonts w:ascii="Times New Roman" w:eastAsia="Arial" w:hAnsi="Times New Roman" w:cs="Times New Roman"/>
          <w:bCs/>
          <w:sz w:val="28"/>
          <w:szCs w:val="28"/>
        </w:rPr>
        <w:t xml:space="preserve">«3.1. </w:t>
      </w:r>
      <w:r w:rsidR="007B5F8E" w:rsidRPr="00D46FBF">
        <w:rPr>
          <w:rFonts w:ascii="Times New Roman" w:hAnsi="Times New Roman" w:cs="Times New Roman"/>
          <w:sz w:val="28"/>
          <w:szCs w:val="28"/>
        </w:rPr>
        <w:t xml:space="preserve">Ежемесячное денежное поощрение председателя и аудитора Контрольно-счетной комиссии устанавливается в пределах фонда оплаты труда председателя и аудитора Контрольно-счетной комиссии в размере </w:t>
      </w:r>
      <w:r w:rsidR="003B6016" w:rsidRPr="00D46FBF">
        <w:rPr>
          <w:rFonts w:ascii="Times New Roman" w:hAnsi="Times New Roman" w:cs="Times New Roman"/>
          <w:sz w:val="28"/>
          <w:szCs w:val="28"/>
        </w:rPr>
        <w:t>148</w:t>
      </w:r>
      <w:r w:rsidR="007B5F8E" w:rsidRPr="00D46FBF">
        <w:rPr>
          <w:rFonts w:ascii="Times New Roman" w:hAnsi="Times New Roman" w:cs="Times New Roman"/>
          <w:sz w:val="28"/>
          <w:szCs w:val="28"/>
        </w:rPr>
        <w:t xml:space="preserve"> (</w:t>
      </w:r>
      <w:r w:rsidR="003B6016" w:rsidRPr="00D46FBF">
        <w:rPr>
          <w:rFonts w:ascii="Times New Roman" w:hAnsi="Times New Roman" w:cs="Times New Roman"/>
          <w:sz w:val="28"/>
          <w:szCs w:val="28"/>
        </w:rPr>
        <w:t>ста сорока восьми</w:t>
      </w:r>
      <w:r w:rsidR="007B5F8E" w:rsidRPr="00D46FBF">
        <w:rPr>
          <w:rFonts w:ascii="Times New Roman" w:hAnsi="Times New Roman" w:cs="Times New Roman"/>
          <w:sz w:val="28"/>
          <w:szCs w:val="28"/>
        </w:rPr>
        <w:t>) процентов должностного оклада.</w:t>
      </w:r>
      <w:r w:rsidR="00105FEB" w:rsidRPr="00D46FBF">
        <w:rPr>
          <w:rFonts w:ascii="Times New Roman" w:eastAsia="Arial" w:hAnsi="Times New Roman" w:cs="Times New Roman"/>
          <w:bCs/>
          <w:sz w:val="28"/>
          <w:szCs w:val="28"/>
        </w:rPr>
        <w:t>»</w:t>
      </w:r>
      <w:r w:rsidR="00EB5009" w:rsidRPr="00D46FBF">
        <w:rPr>
          <w:rFonts w:ascii="Times New Roman" w:eastAsia="Arial" w:hAnsi="Times New Roman" w:cs="Times New Roman"/>
          <w:bCs/>
          <w:sz w:val="28"/>
          <w:szCs w:val="28"/>
        </w:rPr>
        <w:t>.</w:t>
      </w:r>
    </w:p>
    <w:p w:rsidR="001F6D0A" w:rsidRDefault="00E56C29" w:rsidP="00871A02">
      <w:pPr>
        <w:pStyle w:val="a6"/>
        <w:ind w:left="0" w:firstLine="709"/>
        <w:jc w:val="both"/>
        <w:rPr>
          <w:szCs w:val="28"/>
        </w:rPr>
      </w:pPr>
      <w:r>
        <w:rPr>
          <w:szCs w:val="28"/>
        </w:rPr>
        <w:t xml:space="preserve">2. </w:t>
      </w:r>
      <w:r w:rsidR="001F6D0A" w:rsidRPr="00CB5BD7">
        <w:rPr>
          <w:szCs w:val="27"/>
          <w:lang w:eastAsia="ru-RU"/>
        </w:rPr>
        <w:t xml:space="preserve">Опубликовать настоящее решение на официальном сайте органов местного самоуправления Котельничского муниципального района </w:t>
      </w:r>
      <w:r w:rsidR="001F6D0A" w:rsidRPr="001F6D0A">
        <w:rPr>
          <w:szCs w:val="27"/>
          <w:lang w:eastAsia="ru-RU"/>
        </w:rPr>
        <w:t>www.kotelnich-msu.ru</w:t>
      </w:r>
      <w:r w:rsidR="00AB4A65" w:rsidRPr="00AB4A65">
        <w:rPr>
          <w:szCs w:val="27"/>
          <w:lang w:eastAsia="ru-RU"/>
        </w:rPr>
        <w:t xml:space="preserve"> </w:t>
      </w:r>
      <w:r w:rsidR="00AB4A65" w:rsidRPr="00CB5BD7">
        <w:rPr>
          <w:szCs w:val="27"/>
          <w:lang w:eastAsia="ru-RU"/>
        </w:rPr>
        <w:t>в сети «Интернет»</w:t>
      </w:r>
      <w:r w:rsidR="001F6D0A" w:rsidRPr="00CB5BD7">
        <w:rPr>
          <w:szCs w:val="27"/>
          <w:lang w:eastAsia="ru-RU"/>
        </w:rPr>
        <w:t>.</w:t>
      </w:r>
    </w:p>
    <w:p w:rsidR="00660D53" w:rsidRPr="001F6D0A" w:rsidRDefault="00E56C29" w:rsidP="00871A02">
      <w:pPr>
        <w:autoSpaceDE w:val="0"/>
        <w:autoSpaceDN w:val="0"/>
        <w:adjustRightInd w:val="0"/>
        <w:spacing w:line="360" w:lineRule="auto"/>
        <w:ind w:firstLine="709"/>
        <w:jc w:val="both"/>
        <w:rPr>
          <w:sz w:val="28"/>
          <w:szCs w:val="28"/>
          <w:lang w:eastAsia="ru-RU"/>
        </w:rPr>
      </w:pPr>
      <w:r w:rsidRPr="001F6D0A">
        <w:rPr>
          <w:sz w:val="28"/>
          <w:szCs w:val="28"/>
          <w:lang w:eastAsia="ru-RU"/>
        </w:rPr>
        <w:t>3</w:t>
      </w:r>
      <w:r w:rsidR="00660D53" w:rsidRPr="001F6D0A">
        <w:rPr>
          <w:sz w:val="28"/>
          <w:szCs w:val="28"/>
          <w:lang w:eastAsia="ru-RU"/>
        </w:rPr>
        <w:t xml:space="preserve">. </w:t>
      </w:r>
      <w:r w:rsidR="001F6D0A" w:rsidRPr="001F6D0A">
        <w:rPr>
          <w:sz w:val="28"/>
          <w:szCs w:val="28"/>
        </w:rPr>
        <w:t>Настоящее решение вступает в силу со дня его официального опубликования</w:t>
      </w:r>
      <w:r w:rsidR="00105FEB">
        <w:rPr>
          <w:sz w:val="28"/>
          <w:szCs w:val="28"/>
        </w:rPr>
        <w:t xml:space="preserve"> и распространяется на правоотношения, возникшие с 01.09.2023</w:t>
      </w:r>
      <w:r w:rsidR="00AB4A65">
        <w:rPr>
          <w:sz w:val="28"/>
          <w:szCs w:val="28"/>
        </w:rPr>
        <w:t>.</w:t>
      </w:r>
    </w:p>
    <w:p w:rsidR="00B64320" w:rsidRPr="007B2193" w:rsidRDefault="00B64320" w:rsidP="001F6D0A">
      <w:pPr>
        <w:autoSpaceDE w:val="0"/>
        <w:autoSpaceDN w:val="0"/>
        <w:adjustRightInd w:val="0"/>
        <w:spacing w:before="480"/>
        <w:ind w:left="-23"/>
        <w:jc w:val="both"/>
        <w:rPr>
          <w:sz w:val="28"/>
          <w:szCs w:val="28"/>
          <w:lang w:eastAsia="ru-RU"/>
        </w:rPr>
      </w:pPr>
      <w:r w:rsidRPr="007B2193">
        <w:rPr>
          <w:sz w:val="28"/>
          <w:szCs w:val="28"/>
          <w:lang w:eastAsia="ru-RU"/>
        </w:rPr>
        <w:t xml:space="preserve">Председатель Котельничской </w:t>
      </w:r>
    </w:p>
    <w:p w:rsidR="00B64320" w:rsidRPr="007B2193" w:rsidRDefault="00B64320" w:rsidP="001F6D0A">
      <w:pPr>
        <w:autoSpaceDE w:val="0"/>
        <w:autoSpaceDN w:val="0"/>
        <w:adjustRightInd w:val="0"/>
        <w:ind w:left="-23"/>
        <w:jc w:val="both"/>
        <w:rPr>
          <w:sz w:val="28"/>
          <w:szCs w:val="28"/>
        </w:rPr>
      </w:pPr>
      <w:r w:rsidRPr="007B2193">
        <w:rPr>
          <w:sz w:val="28"/>
          <w:szCs w:val="28"/>
          <w:lang w:eastAsia="ru-RU"/>
        </w:rPr>
        <w:t>районной Думы</w:t>
      </w:r>
      <w:r w:rsidR="001F6D0A">
        <w:rPr>
          <w:sz w:val="28"/>
          <w:szCs w:val="28"/>
          <w:lang w:eastAsia="ru-RU"/>
        </w:rPr>
        <w:t xml:space="preserve">                                                                         </w:t>
      </w:r>
      <w:r w:rsidR="00AB4A65">
        <w:rPr>
          <w:sz w:val="28"/>
          <w:szCs w:val="28"/>
          <w:lang w:eastAsia="ru-RU"/>
        </w:rPr>
        <w:t xml:space="preserve">    </w:t>
      </w:r>
      <w:r w:rsidR="00105FEB">
        <w:rPr>
          <w:sz w:val="28"/>
          <w:szCs w:val="28"/>
        </w:rPr>
        <w:t>И.В. Ошурков</w:t>
      </w:r>
    </w:p>
    <w:sectPr w:rsidR="00B64320" w:rsidRPr="007B2193" w:rsidSect="00D46FBF">
      <w:pgSz w:w="11905" w:h="16838"/>
      <w:pgMar w:top="1134" w:right="850" w:bottom="426" w:left="1701" w:header="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306" w:rsidRDefault="002D4306" w:rsidP="00D35519">
      <w:r>
        <w:separator/>
      </w:r>
    </w:p>
  </w:endnote>
  <w:endnote w:type="continuationSeparator" w:id="1">
    <w:p w:rsidR="002D4306" w:rsidRDefault="002D4306" w:rsidP="00D355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306" w:rsidRDefault="002D4306" w:rsidP="00D35519">
      <w:r>
        <w:separator/>
      </w:r>
    </w:p>
  </w:footnote>
  <w:footnote w:type="continuationSeparator" w:id="1">
    <w:p w:rsidR="002D4306" w:rsidRDefault="002D4306" w:rsidP="00D355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1673D86"/>
    <w:multiLevelType w:val="hybridMultilevel"/>
    <w:tmpl w:val="4720F848"/>
    <w:lvl w:ilvl="0" w:tplc="930A63D8">
      <w:start w:val="1"/>
      <w:numFmt w:val="decimal"/>
      <w:lvlText w:val="%1."/>
      <w:lvlJc w:val="left"/>
      <w:pPr>
        <w:ind w:left="1065" w:hanging="10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936521"/>
    <w:multiLevelType w:val="hybridMultilevel"/>
    <w:tmpl w:val="E3D26D44"/>
    <w:lvl w:ilvl="0" w:tplc="8C0AF0B4">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9D230B5"/>
    <w:multiLevelType w:val="hybridMultilevel"/>
    <w:tmpl w:val="7BAE5806"/>
    <w:lvl w:ilvl="0" w:tplc="0419000F">
      <w:start w:val="1"/>
      <w:numFmt w:val="decimal"/>
      <w:lvlText w:val="%1."/>
      <w:lvlJc w:val="left"/>
      <w:pPr>
        <w:ind w:left="1134" w:hanging="360"/>
      </w:p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4">
    <w:nsid w:val="555017D1"/>
    <w:multiLevelType w:val="multilevel"/>
    <w:tmpl w:val="86CA6166"/>
    <w:lvl w:ilvl="0">
      <w:start w:val="1"/>
      <w:numFmt w:val="decimal"/>
      <w:lvlText w:val="%1."/>
      <w:lvlJc w:val="left"/>
      <w:pPr>
        <w:ind w:left="1684" w:hanging="975"/>
      </w:pPr>
      <w:rPr>
        <w:rFonts w:eastAsia="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57790EB7"/>
    <w:multiLevelType w:val="hybridMultilevel"/>
    <w:tmpl w:val="62CCCB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ACD1671"/>
    <w:multiLevelType w:val="multilevel"/>
    <w:tmpl w:val="42F2A7D0"/>
    <w:lvl w:ilvl="0">
      <w:start w:val="1"/>
      <w:numFmt w:val="decimal"/>
      <w:lvlText w:val="%1."/>
      <w:lvlJc w:val="left"/>
      <w:pPr>
        <w:ind w:left="720" w:hanging="360"/>
      </w:pPr>
      <w:rPr>
        <w:rFonts w:hint="default"/>
      </w:rPr>
    </w:lvl>
    <w:lvl w:ilvl="1">
      <w:start w:val="1"/>
      <w:numFmt w:val="decimal"/>
      <w:isLgl/>
      <w:lvlText w:val="%1.%2."/>
      <w:lvlJc w:val="left"/>
      <w:pPr>
        <w:ind w:left="1134" w:hanging="720"/>
      </w:pPr>
      <w:rPr>
        <w:rFonts w:hint="default"/>
        <w:sz w:val="28"/>
      </w:rPr>
    </w:lvl>
    <w:lvl w:ilvl="2">
      <w:start w:val="1"/>
      <w:numFmt w:val="decimal"/>
      <w:isLgl/>
      <w:lvlText w:val="%1.%2.%3."/>
      <w:lvlJc w:val="left"/>
      <w:pPr>
        <w:ind w:left="1188" w:hanging="720"/>
      </w:pPr>
      <w:rPr>
        <w:rFonts w:hint="default"/>
      </w:rPr>
    </w:lvl>
    <w:lvl w:ilvl="3">
      <w:start w:val="1"/>
      <w:numFmt w:val="decimal"/>
      <w:isLgl/>
      <w:lvlText w:val="%1.%2.%3.%4."/>
      <w:lvlJc w:val="left"/>
      <w:pPr>
        <w:ind w:left="1602"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484" w:hanging="1800"/>
      </w:pPr>
      <w:rPr>
        <w:rFonts w:hint="default"/>
      </w:rPr>
    </w:lvl>
    <w:lvl w:ilvl="7">
      <w:start w:val="1"/>
      <w:numFmt w:val="decimal"/>
      <w:isLgl/>
      <w:lvlText w:val="%1.%2.%3.%4.%5.%6.%7.%8."/>
      <w:lvlJc w:val="left"/>
      <w:pPr>
        <w:ind w:left="2538" w:hanging="1800"/>
      </w:pPr>
      <w:rPr>
        <w:rFonts w:hint="default"/>
      </w:rPr>
    </w:lvl>
    <w:lvl w:ilvl="8">
      <w:start w:val="1"/>
      <w:numFmt w:val="decimal"/>
      <w:isLgl/>
      <w:lvlText w:val="%1.%2.%3.%4.%5.%6.%7.%8.%9."/>
      <w:lvlJc w:val="left"/>
      <w:pPr>
        <w:ind w:left="2952" w:hanging="2160"/>
      </w:pPr>
      <w:rPr>
        <w:rFonts w:hint="default"/>
      </w:rPr>
    </w:lvl>
  </w:abstractNum>
  <w:abstractNum w:abstractNumId="7">
    <w:nsid w:val="79226F36"/>
    <w:multiLevelType w:val="hybridMultilevel"/>
    <w:tmpl w:val="7B54A9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CD96CE9"/>
    <w:multiLevelType w:val="hybridMultilevel"/>
    <w:tmpl w:val="CE0E7304"/>
    <w:lvl w:ilvl="0" w:tplc="029801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F831C03"/>
    <w:multiLevelType w:val="multilevel"/>
    <w:tmpl w:val="5B904082"/>
    <w:lvl w:ilvl="0">
      <w:start w:val="3"/>
      <w:numFmt w:val="decimal"/>
      <w:lvlText w:val="%1."/>
      <w:lvlJc w:val="left"/>
      <w:pPr>
        <w:ind w:left="720"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num w:numId="1">
    <w:abstractNumId w:val="8"/>
  </w:num>
  <w:num w:numId="2">
    <w:abstractNumId w:val="2"/>
  </w:num>
  <w:num w:numId="3">
    <w:abstractNumId w:val="1"/>
  </w:num>
  <w:num w:numId="4">
    <w:abstractNumId w:val="6"/>
  </w:num>
  <w:num w:numId="5">
    <w:abstractNumId w:val="7"/>
  </w:num>
  <w:num w:numId="6">
    <w:abstractNumId w:val="5"/>
  </w:num>
  <w:num w:numId="7">
    <w:abstractNumId w:val="3"/>
  </w:num>
  <w:num w:numId="8">
    <w:abstractNumId w:val="4"/>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357"/>
  <w:doNotHyphenateCaps/>
  <w:drawingGridHorizontalSpacing w:val="100"/>
  <w:displayHorizontalDrawingGridEvery w:val="2"/>
  <w:characterSpacingControl w:val="doNotCompress"/>
  <w:footnotePr>
    <w:footnote w:id="0"/>
    <w:footnote w:id="1"/>
  </w:footnotePr>
  <w:endnotePr>
    <w:endnote w:id="0"/>
    <w:endnote w:id="1"/>
  </w:endnotePr>
  <w:compat/>
  <w:rsids>
    <w:rsidRoot w:val="00C27555"/>
    <w:rsid w:val="0000045E"/>
    <w:rsid w:val="000127B7"/>
    <w:rsid w:val="000132C7"/>
    <w:rsid w:val="000419DB"/>
    <w:rsid w:val="00054609"/>
    <w:rsid w:val="00065EB1"/>
    <w:rsid w:val="00082631"/>
    <w:rsid w:val="000B4CCE"/>
    <w:rsid w:val="000B4E28"/>
    <w:rsid w:val="000D16C1"/>
    <w:rsid w:val="000D3D28"/>
    <w:rsid w:val="000D4196"/>
    <w:rsid w:val="000E340C"/>
    <w:rsid w:val="00104C0B"/>
    <w:rsid w:val="00105FEB"/>
    <w:rsid w:val="00107F29"/>
    <w:rsid w:val="00114614"/>
    <w:rsid w:val="00123B51"/>
    <w:rsid w:val="001344DF"/>
    <w:rsid w:val="0015501C"/>
    <w:rsid w:val="00163033"/>
    <w:rsid w:val="00165911"/>
    <w:rsid w:val="00185995"/>
    <w:rsid w:val="001A51EB"/>
    <w:rsid w:val="001A6C40"/>
    <w:rsid w:val="001C5677"/>
    <w:rsid w:val="001E54BA"/>
    <w:rsid w:val="001F4AB6"/>
    <w:rsid w:val="001F6D0A"/>
    <w:rsid w:val="002068F9"/>
    <w:rsid w:val="00224975"/>
    <w:rsid w:val="002422C6"/>
    <w:rsid w:val="0025375F"/>
    <w:rsid w:val="002827AA"/>
    <w:rsid w:val="002A79C6"/>
    <w:rsid w:val="002C0F79"/>
    <w:rsid w:val="002D0DFC"/>
    <w:rsid w:val="002D4306"/>
    <w:rsid w:val="00317599"/>
    <w:rsid w:val="003475AF"/>
    <w:rsid w:val="0036303A"/>
    <w:rsid w:val="00387EEA"/>
    <w:rsid w:val="003A0BFB"/>
    <w:rsid w:val="003B6016"/>
    <w:rsid w:val="003C1158"/>
    <w:rsid w:val="003C4C29"/>
    <w:rsid w:val="003D76DB"/>
    <w:rsid w:val="003D7C05"/>
    <w:rsid w:val="003F4ABC"/>
    <w:rsid w:val="004102DF"/>
    <w:rsid w:val="00412354"/>
    <w:rsid w:val="00441F61"/>
    <w:rsid w:val="004527B6"/>
    <w:rsid w:val="00471AB7"/>
    <w:rsid w:val="00480E02"/>
    <w:rsid w:val="004B23C5"/>
    <w:rsid w:val="004D17CA"/>
    <w:rsid w:val="004D1D7C"/>
    <w:rsid w:val="004D4608"/>
    <w:rsid w:val="004E6A53"/>
    <w:rsid w:val="004F3EC0"/>
    <w:rsid w:val="004F75B7"/>
    <w:rsid w:val="0051009F"/>
    <w:rsid w:val="00525C9E"/>
    <w:rsid w:val="00544223"/>
    <w:rsid w:val="0054710F"/>
    <w:rsid w:val="00551DE7"/>
    <w:rsid w:val="00552635"/>
    <w:rsid w:val="00555BE6"/>
    <w:rsid w:val="005648D5"/>
    <w:rsid w:val="005865BB"/>
    <w:rsid w:val="005912A8"/>
    <w:rsid w:val="00594BB3"/>
    <w:rsid w:val="00594F08"/>
    <w:rsid w:val="005D429E"/>
    <w:rsid w:val="005D78A0"/>
    <w:rsid w:val="00621713"/>
    <w:rsid w:val="00636815"/>
    <w:rsid w:val="00647D9D"/>
    <w:rsid w:val="00657E31"/>
    <w:rsid w:val="00660D53"/>
    <w:rsid w:val="00665A49"/>
    <w:rsid w:val="00665FAA"/>
    <w:rsid w:val="006664DD"/>
    <w:rsid w:val="00674E9D"/>
    <w:rsid w:val="00686A64"/>
    <w:rsid w:val="006949DC"/>
    <w:rsid w:val="006B42F0"/>
    <w:rsid w:val="006D5005"/>
    <w:rsid w:val="006E6B37"/>
    <w:rsid w:val="007029AC"/>
    <w:rsid w:val="00704A25"/>
    <w:rsid w:val="00715DA1"/>
    <w:rsid w:val="00760D80"/>
    <w:rsid w:val="00792BB9"/>
    <w:rsid w:val="007938C6"/>
    <w:rsid w:val="0079450A"/>
    <w:rsid w:val="007962F4"/>
    <w:rsid w:val="007A77B3"/>
    <w:rsid w:val="007B0909"/>
    <w:rsid w:val="007B2193"/>
    <w:rsid w:val="007B2D72"/>
    <w:rsid w:val="007B5F8E"/>
    <w:rsid w:val="007D1BC0"/>
    <w:rsid w:val="007E4A2B"/>
    <w:rsid w:val="0081187C"/>
    <w:rsid w:val="00825893"/>
    <w:rsid w:val="008351B4"/>
    <w:rsid w:val="008415E2"/>
    <w:rsid w:val="00856747"/>
    <w:rsid w:val="00863A83"/>
    <w:rsid w:val="00871A02"/>
    <w:rsid w:val="00894931"/>
    <w:rsid w:val="00897AF9"/>
    <w:rsid w:val="008A198E"/>
    <w:rsid w:val="008B6665"/>
    <w:rsid w:val="008D6AC0"/>
    <w:rsid w:val="008E2622"/>
    <w:rsid w:val="008E3736"/>
    <w:rsid w:val="008F5CE2"/>
    <w:rsid w:val="00915B5E"/>
    <w:rsid w:val="009438A4"/>
    <w:rsid w:val="009453D1"/>
    <w:rsid w:val="00953434"/>
    <w:rsid w:val="0097563A"/>
    <w:rsid w:val="00976222"/>
    <w:rsid w:val="0098187D"/>
    <w:rsid w:val="009843E5"/>
    <w:rsid w:val="00995550"/>
    <w:rsid w:val="009A30DD"/>
    <w:rsid w:val="009B26FE"/>
    <w:rsid w:val="009B6648"/>
    <w:rsid w:val="009B689E"/>
    <w:rsid w:val="009C0FF4"/>
    <w:rsid w:val="009E7D46"/>
    <w:rsid w:val="00A01061"/>
    <w:rsid w:val="00A02A89"/>
    <w:rsid w:val="00A334CA"/>
    <w:rsid w:val="00A605B2"/>
    <w:rsid w:val="00A643A3"/>
    <w:rsid w:val="00A745C8"/>
    <w:rsid w:val="00A80F47"/>
    <w:rsid w:val="00A819E6"/>
    <w:rsid w:val="00A8361A"/>
    <w:rsid w:val="00AA021C"/>
    <w:rsid w:val="00AA1BC5"/>
    <w:rsid w:val="00AB4A65"/>
    <w:rsid w:val="00AF0853"/>
    <w:rsid w:val="00B1541D"/>
    <w:rsid w:val="00B16018"/>
    <w:rsid w:val="00B214C1"/>
    <w:rsid w:val="00B30F5B"/>
    <w:rsid w:val="00B64320"/>
    <w:rsid w:val="00B920CB"/>
    <w:rsid w:val="00BA4B52"/>
    <w:rsid w:val="00BC6BD4"/>
    <w:rsid w:val="00BD23EB"/>
    <w:rsid w:val="00BD5BDA"/>
    <w:rsid w:val="00BD6D4E"/>
    <w:rsid w:val="00BE3AA0"/>
    <w:rsid w:val="00BE6F99"/>
    <w:rsid w:val="00BF6B9D"/>
    <w:rsid w:val="00BF7642"/>
    <w:rsid w:val="00C13CAD"/>
    <w:rsid w:val="00C16305"/>
    <w:rsid w:val="00C27555"/>
    <w:rsid w:val="00C375B4"/>
    <w:rsid w:val="00C8725D"/>
    <w:rsid w:val="00C94C95"/>
    <w:rsid w:val="00CB5BD7"/>
    <w:rsid w:val="00CF127E"/>
    <w:rsid w:val="00D06F78"/>
    <w:rsid w:val="00D11564"/>
    <w:rsid w:val="00D223F6"/>
    <w:rsid w:val="00D22B4E"/>
    <w:rsid w:val="00D31D64"/>
    <w:rsid w:val="00D35519"/>
    <w:rsid w:val="00D4490D"/>
    <w:rsid w:val="00D46FBF"/>
    <w:rsid w:val="00D54FB0"/>
    <w:rsid w:val="00D603D5"/>
    <w:rsid w:val="00D6320C"/>
    <w:rsid w:val="00D654F0"/>
    <w:rsid w:val="00D66460"/>
    <w:rsid w:val="00D74F2A"/>
    <w:rsid w:val="00D76E0B"/>
    <w:rsid w:val="00D80D44"/>
    <w:rsid w:val="00D91213"/>
    <w:rsid w:val="00DA2D86"/>
    <w:rsid w:val="00DD20FF"/>
    <w:rsid w:val="00DE3E5F"/>
    <w:rsid w:val="00DE6565"/>
    <w:rsid w:val="00DF4E7F"/>
    <w:rsid w:val="00DF62DB"/>
    <w:rsid w:val="00E00D24"/>
    <w:rsid w:val="00E02546"/>
    <w:rsid w:val="00E25E32"/>
    <w:rsid w:val="00E45683"/>
    <w:rsid w:val="00E56A32"/>
    <w:rsid w:val="00E56C29"/>
    <w:rsid w:val="00E578C1"/>
    <w:rsid w:val="00E7049A"/>
    <w:rsid w:val="00E920AC"/>
    <w:rsid w:val="00EA33BF"/>
    <w:rsid w:val="00EA4FE0"/>
    <w:rsid w:val="00EB5009"/>
    <w:rsid w:val="00EC41F0"/>
    <w:rsid w:val="00ED4EA4"/>
    <w:rsid w:val="00ED69E4"/>
    <w:rsid w:val="00EE47F3"/>
    <w:rsid w:val="00F0071D"/>
    <w:rsid w:val="00F0281F"/>
    <w:rsid w:val="00F20553"/>
    <w:rsid w:val="00F42C9F"/>
    <w:rsid w:val="00F53DDB"/>
    <w:rsid w:val="00F57A69"/>
    <w:rsid w:val="00F6482E"/>
    <w:rsid w:val="00F74F67"/>
    <w:rsid w:val="00F80F28"/>
    <w:rsid w:val="00F817BF"/>
    <w:rsid w:val="00FA0FAD"/>
    <w:rsid w:val="00FA4F35"/>
    <w:rsid w:val="00FA6682"/>
    <w:rsid w:val="00FA6B88"/>
    <w:rsid w:val="00FB06E6"/>
    <w:rsid w:val="00FC1A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AB6"/>
    <w:pPr>
      <w:spacing w:line="240" w:lineRule="auto"/>
      <w:ind w:firstLine="0"/>
    </w:pPr>
    <w:rPr>
      <w:rFonts w:eastAsia="Times New Roman" w:cs="Times New Roman"/>
      <w:sz w:val="20"/>
      <w:szCs w:val="20"/>
      <w:lang w:eastAsia="ar-SA"/>
    </w:rPr>
  </w:style>
  <w:style w:type="paragraph" w:styleId="1">
    <w:name w:val="heading 1"/>
    <w:basedOn w:val="a"/>
    <w:next w:val="a"/>
    <w:link w:val="10"/>
    <w:uiPriority w:val="99"/>
    <w:qFormat/>
    <w:rsid w:val="00CB5BD7"/>
    <w:pPr>
      <w:keepNext/>
      <w:suppressAutoHyphens/>
      <w:outlineLvl w:val="0"/>
    </w:pPr>
    <w:rPr>
      <w:rFonts w:ascii="Calibri" w:eastAsiaTheme="minorEastAsia" w:hAnsi="Calibri" w:cs="Calibri"/>
      <w:sz w:val="28"/>
      <w:szCs w:val="28"/>
    </w:rPr>
  </w:style>
  <w:style w:type="paragraph" w:styleId="3">
    <w:name w:val="heading 3"/>
    <w:basedOn w:val="a"/>
    <w:next w:val="a"/>
    <w:link w:val="30"/>
    <w:uiPriority w:val="9"/>
    <w:semiHidden/>
    <w:unhideWhenUsed/>
    <w:qFormat/>
    <w:rsid w:val="0018599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555"/>
    <w:pPr>
      <w:widowControl w:val="0"/>
      <w:autoSpaceDE w:val="0"/>
      <w:autoSpaceDN w:val="0"/>
      <w:spacing w:line="240" w:lineRule="auto"/>
      <w:ind w:firstLine="0"/>
    </w:pPr>
    <w:rPr>
      <w:rFonts w:eastAsia="Times New Roman" w:cs="Times New Roman"/>
      <w:szCs w:val="20"/>
      <w:lang w:eastAsia="ru-RU"/>
    </w:rPr>
  </w:style>
  <w:style w:type="paragraph" w:customStyle="1" w:styleId="ConsPlusNonformat">
    <w:name w:val="ConsPlusNonformat"/>
    <w:rsid w:val="00C27555"/>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C27555"/>
    <w:pPr>
      <w:widowControl w:val="0"/>
      <w:autoSpaceDE w:val="0"/>
      <w:autoSpaceDN w:val="0"/>
      <w:spacing w:line="240" w:lineRule="auto"/>
      <w:ind w:firstLine="0"/>
    </w:pPr>
    <w:rPr>
      <w:rFonts w:eastAsia="Times New Roman" w:cs="Times New Roman"/>
      <w:b/>
      <w:szCs w:val="20"/>
      <w:lang w:eastAsia="ru-RU"/>
    </w:rPr>
  </w:style>
  <w:style w:type="paragraph" w:customStyle="1" w:styleId="ConsPlusTitlePage">
    <w:name w:val="ConsPlusTitlePage"/>
    <w:rsid w:val="00C27555"/>
    <w:pPr>
      <w:widowControl w:val="0"/>
      <w:autoSpaceDE w:val="0"/>
      <w:autoSpaceDN w:val="0"/>
      <w:spacing w:line="240" w:lineRule="auto"/>
      <w:ind w:firstLine="0"/>
    </w:pPr>
    <w:rPr>
      <w:rFonts w:ascii="Tahoma" w:eastAsia="Times New Roman" w:hAnsi="Tahoma" w:cs="Tahoma"/>
      <w:sz w:val="20"/>
      <w:szCs w:val="20"/>
      <w:lang w:eastAsia="ru-RU"/>
    </w:rPr>
  </w:style>
  <w:style w:type="character" w:styleId="a3">
    <w:name w:val="Hyperlink"/>
    <w:basedOn w:val="a0"/>
    <w:uiPriority w:val="99"/>
    <w:unhideWhenUsed/>
    <w:rsid w:val="00082631"/>
    <w:rPr>
      <w:color w:val="0000FF" w:themeColor="hyperlink"/>
      <w:u w:val="single"/>
    </w:rPr>
  </w:style>
  <w:style w:type="paragraph" w:styleId="a4">
    <w:name w:val="Balloon Text"/>
    <w:basedOn w:val="a"/>
    <w:link w:val="a5"/>
    <w:uiPriority w:val="99"/>
    <w:semiHidden/>
    <w:unhideWhenUsed/>
    <w:rsid w:val="00F817BF"/>
    <w:rPr>
      <w:rFonts w:ascii="Tahoma" w:hAnsi="Tahoma" w:cs="Tahoma"/>
      <w:sz w:val="16"/>
      <w:szCs w:val="16"/>
    </w:rPr>
  </w:style>
  <w:style w:type="character" w:customStyle="1" w:styleId="a5">
    <w:name w:val="Текст выноски Знак"/>
    <w:basedOn w:val="a0"/>
    <w:link w:val="a4"/>
    <w:uiPriority w:val="99"/>
    <w:semiHidden/>
    <w:rsid w:val="00F817BF"/>
    <w:rPr>
      <w:rFonts w:ascii="Tahoma" w:hAnsi="Tahoma" w:cs="Tahoma"/>
      <w:sz w:val="16"/>
      <w:szCs w:val="16"/>
    </w:rPr>
  </w:style>
  <w:style w:type="paragraph" w:styleId="a6">
    <w:name w:val="List Paragraph"/>
    <w:basedOn w:val="a"/>
    <w:qFormat/>
    <w:rsid w:val="00A01061"/>
    <w:pPr>
      <w:spacing w:line="360" w:lineRule="auto"/>
      <w:ind w:left="720" w:firstLine="567"/>
      <w:contextualSpacing/>
    </w:pPr>
    <w:rPr>
      <w:rFonts w:eastAsiaTheme="minorHAnsi" w:cstheme="minorBidi"/>
      <w:sz w:val="28"/>
      <w:szCs w:val="22"/>
      <w:lang w:eastAsia="en-US"/>
    </w:rPr>
  </w:style>
  <w:style w:type="table" w:styleId="a7">
    <w:name w:val="Table Grid"/>
    <w:basedOn w:val="a1"/>
    <w:uiPriority w:val="39"/>
    <w:rsid w:val="00FB06E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CB5BD7"/>
    <w:rPr>
      <w:rFonts w:ascii="Calibri" w:eastAsiaTheme="minorEastAsia" w:hAnsi="Calibri" w:cs="Calibri"/>
      <w:szCs w:val="28"/>
      <w:lang w:eastAsia="ar-SA"/>
    </w:rPr>
  </w:style>
  <w:style w:type="character" w:customStyle="1" w:styleId="30">
    <w:name w:val="Заголовок 3 Знак"/>
    <w:basedOn w:val="a0"/>
    <w:link w:val="3"/>
    <w:uiPriority w:val="9"/>
    <w:semiHidden/>
    <w:rsid w:val="00185995"/>
    <w:rPr>
      <w:rFonts w:asciiTheme="majorHAnsi" w:eastAsiaTheme="majorEastAsia" w:hAnsiTheme="majorHAnsi" w:cstheme="majorBidi"/>
      <w:b/>
      <w:bCs/>
      <w:color w:val="4F81BD" w:themeColor="accent1"/>
      <w:sz w:val="20"/>
      <w:szCs w:val="20"/>
      <w:lang w:eastAsia="ar-SA"/>
    </w:rPr>
  </w:style>
  <w:style w:type="paragraph" w:customStyle="1" w:styleId="11">
    <w:name w:val="Обычный1"/>
    <w:link w:val="Normal"/>
    <w:rsid w:val="00185995"/>
    <w:pPr>
      <w:snapToGrid w:val="0"/>
      <w:spacing w:line="240" w:lineRule="auto"/>
      <w:ind w:firstLine="0"/>
    </w:pPr>
    <w:rPr>
      <w:rFonts w:eastAsia="Times New Roman" w:cs="Times New Roman"/>
      <w:sz w:val="22"/>
      <w:szCs w:val="20"/>
      <w:lang w:eastAsia="ru-RU"/>
    </w:rPr>
  </w:style>
  <w:style w:type="character" w:customStyle="1" w:styleId="Normal">
    <w:name w:val="Normal Знак"/>
    <w:basedOn w:val="a0"/>
    <w:link w:val="11"/>
    <w:rsid w:val="00185995"/>
    <w:rPr>
      <w:rFonts w:eastAsia="Times New Roman" w:cs="Times New Roman"/>
      <w:sz w:val="22"/>
      <w:szCs w:val="20"/>
      <w:lang w:eastAsia="ru-RU"/>
    </w:rPr>
  </w:style>
  <w:style w:type="paragraph" w:customStyle="1" w:styleId="Normal10-02">
    <w:name w:val="Normal + 10 пт полужирный По центру Слева:  -02 см Справ..."/>
    <w:basedOn w:val="a"/>
    <w:link w:val="Normal10-020"/>
    <w:rsid w:val="00185995"/>
    <w:pPr>
      <w:ind w:left="-113" w:right="-113"/>
      <w:jc w:val="center"/>
    </w:pPr>
    <w:rPr>
      <w:b/>
      <w:bCs/>
      <w:lang w:eastAsia="ru-RU"/>
    </w:rPr>
  </w:style>
  <w:style w:type="character" w:customStyle="1" w:styleId="Normal10-020">
    <w:name w:val="Normal + 10 пт полужирный По центру Слева:  -02 см Справ... Знак"/>
    <w:basedOn w:val="a0"/>
    <w:link w:val="Normal10-02"/>
    <w:rsid w:val="00185995"/>
    <w:rPr>
      <w:rFonts w:eastAsia="Times New Roman" w:cs="Times New Roman"/>
      <w:b/>
      <w:bCs/>
      <w:sz w:val="20"/>
      <w:szCs w:val="20"/>
      <w:lang w:eastAsia="ru-RU"/>
    </w:rPr>
  </w:style>
  <w:style w:type="paragraph" w:styleId="a8">
    <w:name w:val="caption"/>
    <w:next w:val="a"/>
    <w:qFormat/>
    <w:rsid w:val="00185995"/>
    <w:pPr>
      <w:spacing w:before="240" w:after="60" w:line="240" w:lineRule="auto"/>
      <w:ind w:firstLine="0"/>
      <w:contextualSpacing/>
      <w:outlineLvl w:val="4"/>
    </w:pPr>
    <w:rPr>
      <w:rFonts w:eastAsia="Times New Roman" w:cs="Times New Roman"/>
      <w:sz w:val="26"/>
      <w:szCs w:val="20"/>
      <w:lang w:eastAsia="ru-RU"/>
    </w:rPr>
  </w:style>
  <w:style w:type="paragraph" w:styleId="a9">
    <w:name w:val="header"/>
    <w:basedOn w:val="a"/>
    <w:link w:val="aa"/>
    <w:uiPriority w:val="99"/>
    <w:semiHidden/>
    <w:unhideWhenUsed/>
    <w:rsid w:val="00D35519"/>
    <w:pPr>
      <w:tabs>
        <w:tab w:val="center" w:pos="4677"/>
        <w:tab w:val="right" w:pos="9355"/>
      </w:tabs>
    </w:pPr>
  </w:style>
  <w:style w:type="character" w:customStyle="1" w:styleId="aa">
    <w:name w:val="Верхний колонтитул Знак"/>
    <w:basedOn w:val="a0"/>
    <w:link w:val="a9"/>
    <w:uiPriority w:val="99"/>
    <w:semiHidden/>
    <w:rsid w:val="00D35519"/>
    <w:rPr>
      <w:rFonts w:eastAsia="Times New Roman" w:cs="Times New Roman"/>
      <w:sz w:val="20"/>
      <w:szCs w:val="20"/>
      <w:lang w:eastAsia="ar-SA"/>
    </w:rPr>
  </w:style>
  <w:style w:type="paragraph" w:styleId="ab">
    <w:name w:val="footer"/>
    <w:basedOn w:val="a"/>
    <w:link w:val="ac"/>
    <w:uiPriority w:val="99"/>
    <w:semiHidden/>
    <w:unhideWhenUsed/>
    <w:rsid w:val="00D35519"/>
    <w:pPr>
      <w:tabs>
        <w:tab w:val="center" w:pos="4677"/>
        <w:tab w:val="right" w:pos="9355"/>
      </w:tabs>
    </w:pPr>
  </w:style>
  <w:style w:type="character" w:customStyle="1" w:styleId="ac">
    <w:name w:val="Нижний колонтитул Знак"/>
    <w:basedOn w:val="a0"/>
    <w:link w:val="ab"/>
    <w:uiPriority w:val="99"/>
    <w:semiHidden/>
    <w:rsid w:val="00D35519"/>
    <w:rPr>
      <w:rFonts w:eastAsia="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AB6"/>
    <w:pPr>
      <w:spacing w:line="240" w:lineRule="auto"/>
      <w:ind w:firstLine="0"/>
    </w:pPr>
    <w:rPr>
      <w:rFonts w:eastAsia="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555"/>
    <w:pPr>
      <w:widowControl w:val="0"/>
      <w:autoSpaceDE w:val="0"/>
      <w:autoSpaceDN w:val="0"/>
      <w:spacing w:line="240" w:lineRule="auto"/>
      <w:ind w:firstLine="0"/>
    </w:pPr>
    <w:rPr>
      <w:rFonts w:eastAsia="Times New Roman" w:cs="Times New Roman"/>
      <w:szCs w:val="20"/>
      <w:lang w:eastAsia="ru-RU"/>
    </w:rPr>
  </w:style>
  <w:style w:type="paragraph" w:customStyle="1" w:styleId="ConsPlusNonformat">
    <w:name w:val="ConsPlusNonformat"/>
    <w:rsid w:val="00C27555"/>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C27555"/>
    <w:pPr>
      <w:widowControl w:val="0"/>
      <w:autoSpaceDE w:val="0"/>
      <w:autoSpaceDN w:val="0"/>
      <w:spacing w:line="240" w:lineRule="auto"/>
      <w:ind w:firstLine="0"/>
    </w:pPr>
    <w:rPr>
      <w:rFonts w:eastAsia="Times New Roman" w:cs="Times New Roman"/>
      <w:b/>
      <w:szCs w:val="20"/>
      <w:lang w:eastAsia="ru-RU"/>
    </w:rPr>
  </w:style>
  <w:style w:type="paragraph" w:customStyle="1" w:styleId="ConsPlusTitlePage">
    <w:name w:val="ConsPlusTitlePage"/>
    <w:rsid w:val="00C27555"/>
    <w:pPr>
      <w:widowControl w:val="0"/>
      <w:autoSpaceDE w:val="0"/>
      <w:autoSpaceDN w:val="0"/>
      <w:spacing w:line="240" w:lineRule="auto"/>
      <w:ind w:firstLine="0"/>
    </w:pPr>
    <w:rPr>
      <w:rFonts w:ascii="Tahoma" w:eastAsia="Times New Roman" w:hAnsi="Tahoma" w:cs="Tahoma"/>
      <w:sz w:val="20"/>
      <w:szCs w:val="20"/>
      <w:lang w:eastAsia="ru-RU"/>
    </w:rPr>
  </w:style>
  <w:style w:type="character" w:styleId="a3">
    <w:name w:val="Hyperlink"/>
    <w:basedOn w:val="a0"/>
    <w:uiPriority w:val="99"/>
    <w:unhideWhenUsed/>
    <w:rsid w:val="00082631"/>
    <w:rPr>
      <w:color w:val="0000FF" w:themeColor="hyperlink"/>
      <w:u w:val="single"/>
    </w:rPr>
  </w:style>
  <w:style w:type="paragraph" w:styleId="a4">
    <w:name w:val="Balloon Text"/>
    <w:basedOn w:val="a"/>
    <w:link w:val="a5"/>
    <w:uiPriority w:val="99"/>
    <w:semiHidden/>
    <w:unhideWhenUsed/>
    <w:rsid w:val="00F817BF"/>
    <w:rPr>
      <w:rFonts w:ascii="Tahoma" w:hAnsi="Tahoma" w:cs="Tahoma"/>
      <w:sz w:val="16"/>
      <w:szCs w:val="16"/>
    </w:rPr>
  </w:style>
  <w:style w:type="character" w:customStyle="1" w:styleId="a5">
    <w:name w:val="Текст выноски Знак"/>
    <w:basedOn w:val="a0"/>
    <w:link w:val="a4"/>
    <w:uiPriority w:val="99"/>
    <w:semiHidden/>
    <w:rsid w:val="00F817BF"/>
    <w:rPr>
      <w:rFonts w:ascii="Tahoma" w:hAnsi="Tahoma" w:cs="Tahoma"/>
      <w:sz w:val="16"/>
      <w:szCs w:val="16"/>
    </w:rPr>
  </w:style>
  <w:style w:type="paragraph" w:styleId="a6">
    <w:name w:val="List Paragraph"/>
    <w:basedOn w:val="a"/>
    <w:uiPriority w:val="34"/>
    <w:qFormat/>
    <w:rsid w:val="00A01061"/>
    <w:pPr>
      <w:spacing w:line="360" w:lineRule="auto"/>
      <w:ind w:left="720" w:firstLine="567"/>
      <w:contextualSpacing/>
    </w:pPr>
    <w:rPr>
      <w:rFonts w:eastAsiaTheme="minorHAnsi" w:cstheme="minorBidi"/>
      <w:sz w:val="28"/>
      <w:szCs w:val="22"/>
      <w:lang w:eastAsia="en-US"/>
    </w:rPr>
  </w:style>
  <w:style w:type="table" w:styleId="a7">
    <w:name w:val="Table Grid"/>
    <w:basedOn w:val="a1"/>
    <w:uiPriority w:val="59"/>
    <w:rsid w:val="00FB06E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2091315">
      <w:bodyDiv w:val="1"/>
      <w:marLeft w:val="0"/>
      <w:marRight w:val="0"/>
      <w:marTop w:val="0"/>
      <w:marBottom w:val="0"/>
      <w:divBdr>
        <w:top w:val="none" w:sz="0" w:space="0" w:color="auto"/>
        <w:left w:val="none" w:sz="0" w:space="0" w:color="auto"/>
        <w:bottom w:val="none" w:sz="0" w:space="0" w:color="auto"/>
        <w:right w:val="none" w:sz="0" w:space="0" w:color="auto"/>
      </w:divBdr>
    </w:div>
    <w:div w:id="197455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FED36-F1E5-43C3-93C1-6CE5D33D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2023-09-21T07:39:00Z</cp:lastPrinted>
  <dcterms:created xsi:type="dcterms:W3CDTF">2023-09-25T07:19:00Z</dcterms:created>
  <dcterms:modified xsi:type="dcterms:W3CDTF">2023-09-25T07:19:00Z</dcterms:modified>
</cp:coreProperties>
</file>